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0"/>
        <w:textAlignment w:val="auto"/>
        <w:rPr>
          <w:rFonts w:hint="eastAsia" w:ascii="方正小标宋_GBK" w:hAnsi="方正小标宋_GBK" w:eastAsia="方正小标宋_GBK" w:cs="方正小标宋_GBK"/>
          <w:i w:val="0"/>
          <w:iCs w:val="0"/>
          <w:caps w:val="0"/>
          <w:color w:val="222222"/>
          <w:spacing w:val="8"/>
          <w:sz w:val="44"/>
          <w:szCs w:val="44"/>
        </w:rPr>
      </w:pPr>
      <w:r>
        <w:rPr>
          <w:rFonts w:hint="eastAsia" w:ascii="方正小标宋_GBK" w:hAnsi="方正小标宋_GBK" w:eastAsia="方正小标宋_GBK" w:cs="方正小标宋_GBK"/>
          <w:i w:val="0"/>
          <w:iCs w:val="0"/>
          <w:caps w:val="0"/>
          <w:color w:val="222222"/>
          <w:spacing w:val="8"/>
          <w:sz w:val="44"/>
          <w:szCs w:val="44"/>
          <w:shd w:val="clear" w:fill="FFFFFF"/>
        </w:rPr>
        <w:t>燃气安全知识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00" w:lineRule="atLeast"/>
        <w:ind w:left="0" w:right="0" w:firstLine="0"/>
        <w:jc w:val="left"/>
        <w:textAlignment w:val="auto"/>
        <w:rPr>
          <w:rFonts w:hint="eastAsia" w:ascii="方正仿宋_GBK" w:hAnsi="方正仿宋_GBK" w:eastAsia="方正仿宋_GBK" w:cs="方正仿宋_GBK"/>
          <w:i w:val="0"/>
          <w:iCs w:val="0"/>
          <w:caps w:val="0"/>
          <w:color w:val="222222"/>
          <w:spacing w:val="8"/>
          <w:sz w:val="32"/>
          <w:szCs w:val="32"/>
        </w:rPr>
      </w:pPr>
      <w:r>
        <w:rPr>
          <w:rFonts w:hint="eastAsia" w:ascii="方正仿宋_GBK" w:hAnsi="方正仿宋_GBK" w:eastAsia="方正仿宋_GBK" w:cs="方正仿宋_GBK"/>
          <w:i w:val="0"/>
          <w:iCs w:val="0"/>
          <w:caps w:val="0"/>
          <w:color w:val="576B95"/>
          <w:spacing w:val="8"/>
          <w:kern w:val="0"/>
          <w:sz w:val="32"/>
          <w:szCs w:val="32"/>
          <w:u w:val="none"/>
          <w:shd w:val="clear" w:fill="FFFFFF"/>
          <w:lang w:val="en-US" w:eastAsia="zh-CN" w:bidi="ar"/>
        </w:rPr>
        <w:fldChar w:fldCharType="begin"/>
      </w:r>
      <w:r>
        <w:rPr>
          <w:rFonts w:hint="eastAsia" w:ascii="方正仿宋_GBK" w:hAnsi="方正仿宋_GBK" w:eastAsia="方正仿宋_GBK" w:cs="方正仿宋_GBK"/>
          <w:i w:val="0"/>
          <w:iCs w:val="0"/>
          <w:caps w:val="0"/>
          <w:color w:val="576B95"/>
          <w:spacing w:val="8"/>
          <w:kern w:val="0"/>
          <w:sz w:val="32"/>
          <w:szCs w:val="32"/>
          <w:u w:val="none"/>
          <w:shd w:val="clear" w:fill="FFFFFF"/>
          <w:lang w:val="en-US" w:eastAsia="zh-CN" w:bidi="ar"/>
        </w:rPr>
        <w:instrText xml:space="preserve"> HYPERLINK "javascript:void(0);" </w:instrText>
      </w:r>
      <w:r>
        <w:rPr>
          <w:rFonts w:hint="eastAsia" w:ascii="方正仿宋_GBK" w:hAnsi="方正仿宋_GBK" w:eastAsia="方正仿宋_GBK" w:cs="方正仿宋_GBK"/>
          <w:i w:val="0"/>
          <w:iCs w:val="0"/>
          <w:caps w:val="0"/>
          <w:color w:val="576B95"/>
          <w:spacing w:val="8"/>
          <w:kern w:val="0"/>
          <w:sz w:val="32"/>
          <w:szCs w:val="32"/>
          <w:u w:val="none"/>
          <w:shd w:val="clear" w:fill="FFFFFF"/>
          <w:lang w:val="en-US" w:eastAsia="zh-CN" w:bidi="ar"/>
        </w:rPr>
        <w:fldChar w:fldCharType="separate"/>
      </w:r>
      <w:r>
        <w:rPr>
          <w:rStyle w:val="8"/>
          <w:rFonts w:hint="eastAsia" w:ascii="方正仿宋_GBK" w:hAnsi="方正仿宋_GBK" w:eastAsia="方正仿宋_GBK" w:cs="方正仿宋_GBK"/>
          <w:i w:val="0"/>
          <w:iCs w:val="0"/>
          <w:caps w:val="0"/>
          <w:color w:val="576B95"/>
          <w:spacing w:val="8"/>
          <w:sz w:val="32"/>
          <w:szCs w:val="32"/>
          <w:u w:val="none"/>
          <w:shd w:val="clear" w:fill="FFFFFF"/>
        </w:rPr>
        <w:t>鼎发燃气</w:t>
      </w:r>
      <w:r>
        <w:rPr>
          <w:rFonts w:hint="eastAsia" w:ascii="方正仿宋_GBK" w:hAnsi="方正仿宋_GBK" w:eastAsia="方正仿宋_GBK" w:cs="方正仿宋_GBK"/>
          <w:i w:val="0"/>
          <w:iCs w:val="0"/>
          <w:caps w:val="0"/>
          <w:color w:val="576B95"/>
          <w:spacing w:val="8"/>
          <w:kern w:val="0"/>
          <w:sz w:val="32"/>
          <w:szCs w:val="32"/>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0"/>
        <w:jc w:val="both"/>
        <w:textAlignment w:val="auto"/>
        <w:rPr>
          <w:rFonts w:hint="eastAsia" w:ascii="方正仿宋_GBK" w:hAnsi="方正仿宋_GBK" w:eastAsia="方正仿宋_GBK" w:cs="方正仿宋_GBK"/>
          <w:i w:val="0"/>
          <w:iCs w:val="0"/>
          <w:caps w:val="0"/>
          <w:color w:val="222222"/>
          <w:spacing w:val="8"/>
          <w:sz w:val="32"/>
          <w:szCs w:val="32"/>
        </w:rPr>
      </w:pPr>
      <w:r>
        <w:rPr>
          <w:rStyle w:val="6"/>
          <w:rFonts w:hint="eastAsia" w:ascii="方正仿宋_GBK" w:hAnsi="方正仿宋_GBK" w:eastAsia="方正仿宋_GBK" w:cs="方正仿宋_GBK"/>
          <w:i w:val="0"/>
          <w:iCs w:val="0"/>
          <w:caps w:val="0"/>
          <w:color w:val="000000"/>
          <w:spacing w:val="8"/>
          <w:kern w:val="0"/>
          <w:sz w:val="32"/>
          <w:szCs w:val="32"/>
          <w:shd w:val="clear" w:fill="FFFFFF"/>
          <w:lang w:val="en-US" w:eastAsia="zh-CN" w:bidi="ar"/>
        </w:rPr>
        <w:t>天然气的特点：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天然气是一种无色、无毒、微有臭味、比空气轻（泄漏的天然气会积聚在房间上方）、易燃易爆的气体。如果燃气设施及燃烧器具发生故障或使用不当，容易引发火灾、爆炸、一氧化碳中毒、窒息等事故。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jc w:val="both"/>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i w:val="0"/>
          <w:iCs w:val="0"/>
          <w:caps w:val="0"/>
          <w:color w:val="000000"/>
          <w:spacing w:val="8"/>
          <w:sz w:val="32"/>
          <w:szCs w:val="32"/>
          <w:shd w:val="clear" w:fill="F3FAFF"/>
        </w:rPr>
        <w:t>天然气用户应当遵守的规定：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（一）设置燃气设备、管道和燃具的场所不应存在燃气泄漏后聚集的条件，应随时将门窗开启保证自然通风；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（二）燃气管道、燃烧器具应设置在便于安装、检修的位置，不得设置在卧室、客房等人员居住和休息的房间；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（三）燃气管道与燃具的连接软管应使用燃气专用不锈钢波纹管，不得穿越墙体、门窗、顶棚和地面，长度不应大于2.0米且中间不应有接头；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（四）应购买质量合格的、符合气源要求的燃烧器具，并委托有资质的人员进行安装及维修；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（五）按照安全用气规则使用天然气；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（六）开放式厨房禁止使用天然气；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（七）禁止使用天然气烤火；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（八）长时间不使用天然气时应关闭进户总阀；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（九）居民用户应按规范安装天然气泄漏报警器或安全自闭阀等燃气安全装置，并保证正常使用；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（十）单位用户需按规范安装燃气泄漏报警器和与其连锁的切断阀，建立健全安全管理制度，由专人进行管理及巡检；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（十一）经常自行检查有无燃气安全隐患，积极配合燃气公司工作人员的入户安检，及时整改户内燃气隐患。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jc w:val="both"/>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i w:val="0"/>
          <w:iCs w:val="0"/>
          <w:caps w:val="0"/>
          <w:color w:val="000000"/>
          <w:spacing w:val="8"/>
          <w:sz w:val="32"/>
          <w:szCs w:val="32"/>
          <w:shd w:val="clear" w:fill="F3FAFF"/>
        </w:rPr>
        <w:t>相关单位和个人不得有下列行为：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（一）擅自操作公用天然气阀门；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（二）将天然气管道作为负重支架或者接地引线；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（三）擅自安装、改装、拆除户内外天然气设施和计量器具；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（四）盗用天然气；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（五）转供天然气或者擅自改变天然气用途；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（六）违规占压燃气管道或封闭、拆除、破坏燃气设施；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（七）危及自身安全和公共安全的其他用气行为。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jc w:val="both"/>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i w:val="0"/>
          <w:iCs w:val="0"/>
          <w:caps w:val="0"/>
          <w:color w:val="000000"/>
          <w:spacing w:val="8"/>
          <w:sz w:val="32"/>
          <w:szCs w:val="32"/>
          <w:shd w:val="clear" w:fill="F3FAFF"/>
        </w:rPr>
        <w:t>装修注意事项及通气验收要求：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i w:val="0"/>
          <w:iCs w:val="0"/>
          <w:caps w:val="0"/>
          <w:color w:val="000000"/>
          <w:spacing w:val="8"/>
          <w:sz w:val="32"/>
          <w:szCs w:val="32"/>
          <w:shd w:val="clear" w:fill="F3FAFF"/>
        </w:rPr>
        <w:t>（一）</w:t>
      </w:r>
      <w:r>
        <w:rPr>
          <w:rFonts w:hint="eastAsia" w:ascii="方正仿宋_GBK" w:hAnsi="方正仿宋_GBK" w:eastAsia="方正仿宋_GBK" w:cs="方正仿宋_GBK"/>
          <w:i w:val="0"/>
          <w:iCs w:val="0"/>
          <w:caps w:val="0"/>
          <w:color w:val="000000"/>
          <w:spacing w:val="8"/>
          <w:sz w:val="32"/>
          <w:szCs w:val="32"/>
          <w:shd w:val="clear" w:fill="F3FAFF"/>
        </w:rPr>
        <w:t>如需安装、改装、拆除户内外燃气设施和天然气计量器具以及地下室、半地下室需安装天然气的，请到我公司客服大厅进行报备，由有资质的单位按规范实施；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（二）装修完成后，提供燃烧器具安装资质证书和户内燃气管道安装竣工资料（原件）到我公司客服大厅申请通气验收。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jc w:val="both"/>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i w:val="0"/>
          <w:iCs w:val="0"/>
          <w:caps w:val="0"/>
          <w:color w:val="000000"/>
          <w:spacing w:val="8"/>
          <w:sz w:val="32"/>
          <w:szCs w:val="32"/>
          <w:shd w:val="clear" w:fill="F3FAFF"/>
        </w:rPr>
        <w:t>燃气使用须知：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1、定期检查供用气设施，发现漏气、老化、腐蚀、损坏等需及时更换或处理。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35" w:lineRule="atLeast"/>
        <w:ind w:left="0" w:right="0" w:firstLine="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2、严格遵守“人不离火、人走关气、漏气关阀、隐患报修”的燃气安全管理规定。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3、不准在燃气设施及管道上牵挂电线、绳索，悬挂杂物。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35" w:lineRule="atLeast"/>
        <w:ind w:left="0" w:right="0" w:firstLine="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4、如遇供气突然中断，应关闭进户阀门及燃气灶阀门，待正常供气后方可使用。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5、应使用肥皂水检查燃气泄漏，不得使用明火检查燃气泄漏。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35" w:lineRule="atLeast"/>
        <w:ind w:left="0" w:right="0" w:firstLine="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6、发现燃气泄漏后的应急处置方法：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240" w:lineRule="atLeast"/>
        <w:ind w:left="0" w:right="0"/>
        <w:jc w:val="both"/>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i w:val="0"/>
          <w:iCs w:val="0"/>
          <w:caps w:val="0"/>
          <w:color w:val="000000"/>
          <w:spacing w:val="8"/>
          <w:sz w:val="32"/>
          <w:szCs w:val="32"/>
          <w:shd w:val="clear" w:fill="F3FAFF"/>
        </w:rPr>
        <w:t>鼎发公司常用联系电话及微信公众号：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客服咨询电话：023-74513996；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抢维修电话：023-74525119；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AFF"/>
        <w:kinsoku/>
        <w:wordWrap/>
        <w:overflowPunct/>
        <w:topLinePunct w:val="0"/>
        <w:autoSpaceDE/>
        <w:autoSpaceDN/>
        <w:bidi w:val="0"/>
        <w:adjustRightInd/>
        <w:snapToGrid/>
        <w:spacing w:before="0" w:beforeAutospacing="0" w:after="0" w:afterAutospacing="0" w:line="495" w:lineRule="atLeast"/>
        <w:ind w:left="0" w:right="0" w:firstLine="55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8"/>
          <w:sz w:val="32"/>
          <w:szCs w:val="32"/>
          <w:shd w:val="clear" w:fill="F3FAFF"/>
        </w:rPr>
        <w:t>投诉电话：023-74513146。</w:t>
      </w:r>
    </w:p>
    <w:p>
      <w:pPr>
        <w:keepNext w:val="0"/>
        <w:keepLines w:val="0"/>
        <w:pageBreakBefore w:val="0"/>
        <w:kinsoku/>
        <w:wordWrap/>
        <w:overflowPunct/>
        <w:topLinePunct w:val="0"/>
        <w:autoSpaceDE/>
        <w:autoSpaceDN/>
        <w:bidi w:val="0"/>
        <w:adjustRightInd/>
        <w:snapToGrid/>
        <w:textAlignment w:val="auto"/>
        <w:rPr>
          <w:rFonts w:hint="eastAsia" w:ascii="方正仿宋_GBK" w:hAnsi="方正仿宋_GBK" w:eastAsia="方正仿宋_GBK" w:cs="方正仿宋_GBK"/>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ZTIxYmZiMzZhZTQ1OGE3YjZlNTg3ZDBiNGM1ZDQifQ=="/>
  </w:docVars>
  <w:rsids>
    <w:rsidRoot w:val="00000000"/>
    <w:rsid w:val="0A776CB9"/>
    <w:rsid w:val="47902829"/>
    <w:rsid w:val="53DC3714"/>
    <w:rsid w:val="71586575"/>
    <w:rsid w:val="7CE75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1090</Words>
  <Characters>1125</Characters>
  <Lines>0</Lines>
  <Paragraphs>0</Paragraphs>
  <TotalTime>17</TotalTime>
  <ScaleCrop>false</ScaleCrop>
  <LinksUpToDate>false</LinksUpToDate>
  <CharactersWithSpaces>1127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2021-08-31T10:52:00Z</dcterms:created>
  <dc:creator>Administrator</dc:creator>
  <cp:lastModifiedBy>我是大宝</cp:lastModifiedBy>
  <dcterms:modified xsi:type="dcterms:W3CDTF">2022-09-01T00:41:21Z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B69C3ABFAD7241B1AD39159D09BAE93A</vt:lpwstr>
  </property>
</Properties>
</file>